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Приложение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Утверждено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Правительства области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от 26 ноября 2013 г. N 237/767</w:t>
      </w:r>
    </w:p>
    <w:p w:rsidR="00AB3815" w:rsidRPr="00AB3815" w:rsidRDefault="00AB3815" w:rsidP="00AB3815">
      <w:pPr>
        <w:pStyle w:val="ConsPlusTitle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AB3815">
        <w:rPr>
          <w:rFonts w:ascii="Times New Roman" w:hAnsi="Times New Roman" w:cs="Times New Roman"/>
          <w:sz w:val="28"/>
          <w:szCs w:val="28"/>
        </w:rPr>
        <w:t>ПОЛОЖЕНИЕ</w:t>
      </w:r>
    </w:p>
    <w:p w:rsidR="00AB3815" w:rsidRPr="00AB3815" w:rsidRDefault="00AB38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AB3815" w:rsidRPr="00AB3815" w:rsidRDefault="00AB3815" w:rsidP="00AB3815">
      <w:pPr>
        <w:pStyle w:val="ConsPlusTitle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</w:t>
      </w:r>
      <w:r w:rsidRPr="00AB3815">
        <w:rPr>
          <w:rFonts w:ascii="Times New Roman" w:hAnsi="Times New Roman" w:cs="Times New Roman"/>
          <w:sz w:val="28"/>
          <w:szCs w:val="28"/>
        </w:rPr>
        <w:t xml:space="preserve">учший молодой ученый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B3815">
        <w:rPr>
          <w:rFonts w:ascii="Times New Roman" w:hAnsi="Times New Roman" w:cs="Times New Roman"/>
          <w:sz w:val="28"/>
          <w:szCs w:val="28"/>
        </w:rPr>
        <w:t>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3815" w:rsidRPr="00AB3815" w:rsidRDefault="00AB3815" w:rsidP="00AB3815">
      <w:pPr>
        <w:pStyle w:val="ConsPlusNormal"/>
        <w:spacing w:before="120" w:after="12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1.1. Положение о проведении конкурса «Лучший молодой ученый Кировской области» (далее – Положение) определяет порядок проведения конкурса «Лучший молодой ученый Кировской области» (далее – конкурс).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1.2. Конкурс проводится на территории Кировской области с целью поощрения наиболее талантливых молодых ученых высших учебных заведений и научных организаций, а также организаций независимо от организационно-правовых форм и форм собственности, расположенных на территории Кировской области, за вклад в развитие науки.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 Задачами конкурса являются: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1.3.1. Повышение престижа научно-образовательной, изобретательской и исследовательской деятельности молодых ученых в Кировской области.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1.3.2. Стимулирование и поддержка творческой инициативы молодых ученых в Кировской области в реализации основных направлений науки и производства.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1.3.3. Развитие научно-образовательного и экономического потенциала Кировской области.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AB3815">
        <w:rPr>
          <w:rFonts w:ascii="Times New Roman" w:hAnsi="Times New Roman" w:cs="Times New Roman"/>
          <w:sz w:val="28"/>
          <w:szCs w:val="28"/>
        </w:rPr>
        <w:t>1.4. В конкурсе могут принять участие молодые ученые (кандидаты наук – до 35 лет и доктора наук – до 40 лет), являющиеся гражданами Российской Федерации, проживающие на территории Кировской области.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1.5. По итогам проведения конкурса победителям присуждаются денежные премии в форме социальной выплаты в размере 12000 (двенадцать </w:t>
      </w: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тысяч) рублей в каждой из номинаций, определенных в </w:t>
      </w:r>
      <w:hyperlink w:anchor="P100" w:history="1">
        <w:r w:rsidRPr="00AB3815">
          <w:rPr>
            <w:rFonts w:ascii="Times New Roman" w:hAnsi="Times New Roman" w:cs="Times New Roman"/>
            <w:sz w:val="28"/>
            <w:szCs w:val="28"/>
          </w:rPr>
          <w:t>пункте 3.4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– социальные выплаты).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  <w:r w:rsidRPr="00AB3815">
        <w:rPr>
          <w:rFonts w:ascii="Times New Roman" w:hAnsi="Times New Roman" w:cs="Times New Roman"/>
          <w:sz w:val="28"/>
          <w:szCs w:val="28"/>
        </w:rPr>
        <w:t>1.6. Количество заявок от одного участника конкурса ограничивается одной заявкой.</w:t>
      </w:r>
    </w:p>
    <w:p w:rsidR="00AB3815" w:rsidRPr="00AB3815" w:rsidRDefault="00AB3815" w:rsidP="00AB3815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 Организация проведения конкурса</w:t>
      </w:r>
    </w:p>
    <w:p w:rsidR="00AB3815" w:rsidRPr="00AB3815" w:rsidRDefault="00AB3815" w:rsidP="00AB3815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и представление документов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2.1. Организацию проведения конкурса осуществляет министерство образования Кировской области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организатор конкурса).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2.2. В рамках подготовки конкурса организатор конкурса: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определяет дату и место проведения конкурса и публикует извещение о его проведении;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определяет сроки представления документов для участия в конкурсе;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обеспечивает прием, учет поступивших от участников конкурса документов;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не допускает участников, представивших документы с нарушением сроков представления, к участию в конкурсе;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создает комиссию по определению победителей конкурса из числа представителей органов исполнительной власти Кировской области, научного сообщества, общественных организаций и объединений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комиссия) и утверждает ее состав;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направляет документы, поступившие от участников конкурса, в течение 3 рабочих дней со дня окончания приема документов в комиссию;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информирует лиц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победителей конкурса о его результатах.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2.3. Комиссия осуществляет следующие функции: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определяет соответствие участника конкурса и представленных документов условиям и требованиям, установленным </w:t>
      </w:r>
      <w:hyperlink w:anchor="P53" w:history="1">
        <w:r w:rsidRPr="00AB3815">
          <w:rPr>
            <w:rFonts w:ascii="Times New Roman" w:hAnsi="Times New Roman" w:cs="Times New Roman"/>
            <w:sz w:val="28"/>
            <w:szCs w:val="28"/>
          </w:rPr>
          <w:t>пунктами 1.4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" w:history="1">
        <w:r w:rsidRPr="00AB3815">
          <w:rPr>
            <w:rFonts w:ascii="Times New Roman" w:hAnsi="Times New Roman" w:cs="Times New Roman"/>
            <w:sz w:val="28"/>
            <w:szCs w:val="28"/>
          </w:rPr>
          <w:t>1.6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5" w:history="1">
        <w:r w:rsidRPr="00AB381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6" w:history="1">
        <w:r w:rsidRPr="00AB3815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принимает решение о победителях конкурса.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2.4. Для участия в конкурсе лица, соответствующие условиям </w:t>
      </w:r>
      <w:hyperlink w:anchor="P53" w:history="1">
        <w:r w:rsidRPr="00AB3815">
          <w:rPr>
            <w:rFonts w:ascii="Times New Roman" w:hAnsi="Times New Roman" w:cs="Times New Roman"/>
            <w:sz w:val="28"/>
            <w:szCs w:val="28"/>
          </w:rPr>
          <w:t>пункта 1.4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 комплект документов, </w:t>
      </w: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оформленный в соответствии с требованиями </w:t>
      </w:r>
      <w:hyperlink w:anchor="P75" w:history="1">
        <w:r w:rsidRPr="00AB3815">
          <w:rPr>
            <w:rFonts w:ascii="Times New Roman" w:hAnsi="Times New Roman" w:cs="Times New Roman"/>
            <w:sz w:val="28"/>
            <w:szCs w:val="28"/>
          </w:rPr>
          <w:t>пунктов 2.5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6" w:history="1">
        <w:r w:rsidRPr="00AB3815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участник конкурса).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AB3815">
        <w:rPr>
          <w:rFonts w:ascii="Times New Roman" w:hAnsi="Times New Roman" w:cs="Times New Roman"/>
          <w:sz w:val="28"/>
          <w:szCs w:val="28"/>
        </w:rPr>
        <w:t xml:space="preserve">2.5. Участник конкурса представляет комплект документов в бумажном и электронном варианте по адресу: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3815">
        <w:rPr>
          <w:rFonts w:ascii="Times New Roman" w:hAnsi="Times New Roman" w:cs="Times New Roman"/>
          <w:sz w:val="28"/>
          <w:szCs w:val="28"/>
        </w:rPr>
        <w:t xml:space="preserve">. Киров, ул.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Дерендяева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 xml:space="preserve">, д. 23,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701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документы), который должен содержать:</w:t>
      </w:r>
    </w:p>
    <w:p w:rsidR="00AB3815" w:rsidRPr="00AB3815" w:rsidRDefault="0089153D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35" w:history="1">
        <w:r w:rsidR="00AB3815" w:rsidRPr="00AB3815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="00AB3815" w:rsidRPr="00AB3815">
        <w:rPr>
          <w:rFonts w:ascii="Times New Roman" w:hAnsi="Times New Roman" w:cs="Times New Roman"/>
          <w:sz w:val="28"/>
          <w:szCs w:val="28"/>
        </w:rPr>
        <w:t xml:space="preserve"> на участие в конкурсе по форме согласно приложению </w:t>
      </w:r>
      <w:r w:rsidR="00AB3815">
        <w:rPr>
          <w:rFonts w:ascii="Times New Roman" w:hAnsi="Times New Roman" w:cs="Times New Roman"/>
          <w:sz w:val="28"/>
          <w:szCs w:val="28"/>
        </w:rPr>
        <w:t>№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ходатайство высшего учебного заведения, научной организации, иных организаций, заверенное печатью (при наличии), с характеристикой ученого, отражающей его вклад в развитие науки в течение года, предшествующего году проведения конкурса;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ксерокопии второй и третьей страниц паспорта, а также ксерокопию страницы с отметкой о регистрации гражданина по месту жительства;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копии дипломов, свидетельств, патентов и иных документов, подтверждающих вклад в развитие науки, полученных в течение года, предшествующего году проведения конкурса;</w:t>
      </w:r>
    </w:p>
    <w:p w:rsidR="00AB3815" w:rsidRPr="00AB3815" w:rsidRDefault="0089153D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28" w:history="1">
        <w:r w:rsidR="00AB3815" w:rsidRPr="00AB3815">
          <w:rPr>
            <w:rFonts w:ascii="Times New Roman" w:hAnsi="Times New Roman" w:cs="Times New Roman"/>
            <w:sz w:val="28"/>
            <w:szCs w:val="28"/>
          </w:rPr>
          <w:t>список</w:t>
        </w:r>
      </w:hyperlink>
      <w:r w:rsidR="00AB3815" w:rsidRPr="00AB3815">
        <w:rPr>
          <w:rFonts w:ascii="Times New Roman" w:hAnsi="Times New Roman" w:cs="Times New Roman"/>
          <w:sz w:val="28"/>
          <w:szCs w:val="28"/>
        </w:rPr>
        <w:t xml:space="preserve"> научных и учебно-методических работ, выполненных в течение года, предшествующего году проведения конкурса, заверенный печатью (при наличии) ходатайствующей организации, согласно приложению </w:t>
      </w:r>
      <w:r w:rsidR="00AB3815">
        <w:rPr>
          <w:rFonts w:ascii="Times New Roman" w:hAnsi="Times New Roman" w:cs="Times New Roman"/>
          <w:sz w:val="28"/>
          <w:szCs w:val="28"/>
        </w:rPr>
        <w:t>№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копии научных и учебно-методических работ, выполненных в течение года, предшествующего году проведения конкурса;</w:t>
      </w:r>
    </w:p>
    <w:p w:rsidR="00AB3815" w:rsidRPr="00AB3815" w:rsidRDefault="0089153D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55" w:history="1">
        <w:r w:rsidR="00AB3815" w:rsidRPr="00AB3815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="00AB3815" w:rsidRPr="00AB381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участника конкурса согласно приложению </w:t>
      </w:r>
      <w:r w:rsidR="00AB3815">
        <w:rPr>
          <w:rFonts w:ascii="Times New Roman" w:hAnsi="Times New Roman" w:cs="Times New Roman"/>
          <w:sz w:val="28"/>
          <w:szCs w:val="28"/>
        </w:rPr>
        <w:t>№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6"/>
      <w:bookmarkEnd w:id="4"/>
      <w:r w:rsidRPr="00AB3815">
        <w:rPr>
          <w:rFonts w:ascii="Times New Roman" w:hAnsi="Times New Roman" w:cs="Times New Roman"/>
          <w:sz w:val="28"/>
          <w:szCs w:val="28"/>
        </w:rPr>
        <w:t xml:space="preserve">2.6. Документы в бумажном варианте с электронной копией, оформленной в формате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>, записанной на компакт-диск формата CD или DVD, должны быть вложены в запечатанный конверт.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 конверте указываются: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адрес организатора конкурса: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3815">
        <w:rPr>
          <w:rFonts w:ascii="Times New Roman" w:hAnsi="Times New Roman" w:cs="Times New Roman"/>
          <w:sz w:val="28"/>
          <w:szCs w:val="28"/>
        </w:rPr>
        <w:t xml:space="preserve">. Киров, ул.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Дерендяева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 xml:space="preserve">, д. 23,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701;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слова: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 xml:space="preserve">На конкурс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2.7. На документах, поступивших организатору конкурса, делается </w:t>
      </w:r>
      <w:r w:rsidRPr="00AB3815">
        <w:rPr>
          <w:rFonts w:ascii="Times New Roman" w:hAnsi="Times New Roman" w:cs="Times New Roman"/>
          <w:sz w:val="28"/>
          <w:szCs w:val="28"/>
        </w:rPr>
        <w:lastRenderedPageBreak/>
        <w:t>отметка о дате и времени их поступления, а также производится запись в журнале регистрации документов.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2.8. Затраты, связанные с подготовкой и представлением документов, несут участники конкурса.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2.9. По завершении конкурса документы участникам конкурса не возвращаются.</w:t>
      </w:r>
    </w:p>
    <w:p w:rsidR="00AB3815" w:rsidRPr="00AB3815" w:rsidRDefault="00AB3815" w:rsidP="00A268E1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 Порядок проведения конкурса и определения победителей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3.1. Документы, представленные на конкурс, рассматриваются комиссией в течение 7 рабочих дней со дня окончания срока представления документов для участия в конкурсе.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3.2. Конкурс проводится комиссией по каждой номинации по балльной системе в соответствии с </w:t>
      </w:r>
      <w:hyperlink w:anchor="P418" w:history="1">
        <w:r w:rsidRPr="00AB3815">
          <w:rPr>
            <w:rFonts w:ascii="Times New Roman" w:hAnsi="Times New Roman" w:cs="Times New Roman"/>
            <w:sz w:val="28"/>
            <w:szCs w:val="28"/>
          </w:rPr>
          <w:t>критериями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4 путем ранжирования.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3.3. Решения комиссии принимаются большинством голосов присутствующих на заседании членов комиссии при кворуме 2/3 от числа членов комиссии. При равенстве голосов голос председательствующего является решающим.</w:t>
      </w:r>
    </w:p>
    <w:p w:rsidR="0080612B" w:rsidRPr="00AB3815" w:rsidRDefault="00AB381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0"/>
      <w:bookmarkEnd w:id="5"/>
      <w:r w:rsidRPr="00AB3815">
        <w:rPr>
          <w:rFonts w:ascii="Times New Roman" w:hAnsi="Times New Roman" w:cs="Times New Roman"/>
          <w:sz w:val="28"/>
          <w:szCs w:val="28"/>
        </w:rPr>
        <w:t xml:space="preserve">3.4. </w:t>
      </w:r>
      <w:r w:rsidR="0080612B" w:rsidRPr="00AB3815">
        <w:rPr>
          <w:rFonts w:ascii="Times New Roman" w:hAnsi="Times New Roman" w:cs="Times New Roman"/>
          <w:sz w:val="28"/>
          <w:szCs w:val="28"/>
        </w:rPr>
        <w:t>Определение победителей осуществляется по следующим пяти номинациям:</w:t>
      </w:r>
    </w:p>
    <w:p w:rsidR="0080612B" w:rsidRPr="00AB3815" w:rsidRDefault="0080612B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естественных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80612B" w:rsidRPr="00AB3815" w:rsidRDefault="0080612B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технических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80612B" w:rsidRPr="00AB3815" w:rsidRDefault="0080612B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медицинских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80612B" w:rsidRPr="00AB3815" w:rsidRDefault="0080612B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гуманитарных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AB3815" w:rsidRPr="00AB3815" w:rsidRDefault="0080612B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социальных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3.5. Конкурс по какой-либо номинации признается несостоявшимся в следующих случаях: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 конкурс не представлено ни одного комплекта документов или представлен один комплект документов;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документы представлены после окончания срока их представления.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3.6. Определение победителей проходит в два этапа.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На первом этапе из членов комиссии создается экспертная группа, которая в течение 2 рабочих дней определяет соответствие участника конкурса и представленных документов условиям и требованиям, установленным </w:t>
      </w:r>
      <w:hyperlink w:anchor="P53" w:history="1">
        <w:r w:rsidRPr="00AB3815">
          <w:rPr>
            <w:rFonts w:ascii="Times New Roman" w:hAnsi="Times New Roman" w:cs="Times New Roman"/>
            <w:sz w:val="28"/>
            <w:szCs w:val="28"/>
          </w:rPr>
          <w:t>пунктами 1.4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" w:history="1">
        <w:r w:rsidRPr="00AB3815">
          <w:rPr>
            <w:rFonts w:ascii="Times New Roman" w:hAnsi="Times New Roman" w:cs="Times New Roman"/>
            <w:sz w:val="28"/>
            <w:szCs w:val="28"/>
          </w:rPr>
          <w:t>1.6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5" w:history="1">
        <w:r w:rsidRPr="00AB381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6" w:history="1">
        <w:r w:rsidRPr="00AB3815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Положения, и в произвольной форме оформляет соответствующее заключение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заключение).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заключения</w:t>
      </w:r>
      <w:proofErr w:type="gramEnd"/>
      <w:r w:rsidRPr="00AB3815">
        <w:rPr>
          <w:rFonts w:ascii="Times New Roman" w:hAnsi="Times New Roman" w:cs="Times New Roman"/>
          <w:sz w:val="28"/>
          <w:szCs w:val="28"/>
        </w:rPr>
        <w:t xml:space="preserve"> на заседании комиссии принимается решение о допуске или </w:t>
      </w:r>
      <w:proofErr w:type="spellStart"/>
      <w:r w:rsidRPr="00AB3815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 xml:space="preserve"> участника ко второму этапу конкурса.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3.7. Участники, допущенные ко второму этапу конкурса, оцениваются комиссией на основании </w:t>
      </w:r>
      <w:hyperlink w:anchor="P418" w:history="1">
        <w:r w:rsidRPr="00AB3815">
          <w:rPr>
            <w:rFonts w:ascii="Times New Roman" w:hAnsi="Times New Roman" w:cs="Times New Roman"/>
            <w:sz w:val="28"/>
            <w:szCs w:val="28"/>
          </w:rPr>
          <w:t>критериев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3.8. Комиссия, суммируя баллы, выставленные членами комиссии, выводит каждому участнику среднеарифметический балл и формирует рейтинг участников конкурса. На основании рейтинга участников конкурса определяются победитель конкурса в каждой номинации, набравший наибольший среднеарифметический балл.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3.9. Решение комиссии об определении победителей конкурса оформляется протоколом, на основании которого организатор конкурса готовит проект распоряжения Правительства Кировской области об утверждении списка лиц для предоставления социальных выплат победителям конкурса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распоряжение Правительства Кировской области).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3.10. Протокол утверждается председателем комиссии и направляется организатору конкурса в течение 3 рабочих дней после его утверждения.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3.11. Организатор конкурса в течение 5 рабочих дней после оформления протокола направляет победителям информационные письма о результатах конкурса.</w:t>
      </w:r>
    </w:p>
    <w:p w:rsidR="00AB3815" w:rsidRPr="00AB3815" w:rsidRDefault="00AB3815" w:rsidP="00A268E1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 Предоставление социальной выплаты победителям конкурса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4.1. Награждение победителей конкурса осуществляется на торжественном мероприятии. Победителям конкурса вручается свидетельство.</w:t>
      </w:r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Предоставление социальной выплаты производится организатором конкурса после утверждения списка лиц для предоставления социальных выплат победителям конкурса путем перечисления денежных средств на банковские счета, открытые в кредитных организациях на имя победителя, указанных в заявлении на перечисление социальной выплаты победителями конкурса, в течение 20 рабочих дней со дня принятия распоряжения Правительства Кировской области.</w:t>
      </w:r>
      <w:proofErr w:type="gramEnd"/>
    </w:p>
    <w:p w:rsidR="00AB3815" w:rsidRPr="00AB3815" w:rsidRDefault="00AB381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4.3. Социальная выплата выплачивается за счет средств областного бюджета, предусмотренных на эти цели организатору конкурса.</w:t>
      </w:r>
    </w:p>
    <w:p w:rsid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68E1" w:rsidRPr="00AB3815" w:rsidRDefault="00A268E1" w:rsidP="00A268E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rPr>
          <w:rFonts w:ascii="Times New Roman" w:hAnsi="Times New Roman" w:cs="Times New Roman"/>
          <w:sz w:val="28"/>
          <w:szCs w:val="28"/>
        </w:rPr>
        <w:sectPr w:rsidR="00AB3815" w:rsidRPr="00AB3815" w:rsidSect="00AB3815"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AB3815" w:rsidRPr="00AB3815" w:rsidRDefault="00AB38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B3815" w:rsidRPr="00AB3815" w:rsidRDefault="00AB381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35"/>
      <w:bookmarkEnd w:id="6"/>
      <w:r w:rsidRPr="00AB3815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B3815" w:rsidRPr="00AB3815" w:rsidRDefault="00AB381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</w:t>
      </w:r>
    </w:p>
    <w:p w:rsidR="00AB3815" w:rsidRPr="00AB3815" w:rsidRDefault="00AB381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3815" w:rsidRPr="00AB3815" w:rsidRDefault="00AB381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по номинации _______________________________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Дата рождения (полных лет)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(телефон, адрес, электронная почта)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Должность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40"/>
        <w:gridCol w:w="2145"/>
      </w:tblGrid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Общественная научная работа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Да/нет (внести должность и название организации)</w:t>
            </w: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Совета молодых ученых вуза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студенческого научного общества вуза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регионального Совета молодых ученых и специалистов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и специалистов при Губернаторе Кировской области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вуза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региональной общественной научной организации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100 стр.)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(до 100 стр.)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монографии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Учебник, учебное пособие (индивидуальное или под редакцией ученого) с грифом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Учебные пособия (</w:t>
            </w:r>
            <w:proofErr w:type="gramStart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  <w:proofErr w:type="gramEnd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 xml:space="preserve"> или под редакцией ученого) без грифа Министерства образования и науки </w:t>
            </w:r>
            <w:r w:rsidRPr="00AB3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Федерации, учебно-методического объединения по специальности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Учебно-методическое пособие (индивидуальное или под редакцией ученого)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учебнике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учебном пособии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учебно-методическом пособии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Брошюра (до 50 страниц)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реферируемых журналах Высшей аттестационной комиссии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иностранных журналах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других научных журналах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Сборники научных трудов, документов (под редакцией ученого)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международных конференций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всероссийских конференций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региональных конференций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Патент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Полезная модель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Лицензии на право использования изобретения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Прочие звания и награды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международного уровня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федерального уровня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754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регионального уровня</w:t>
            </w:r>
          </w:p>
        </w:tc>
        <w:tc>
          <w:tcPr>
            <w:tcW w:w="214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Участник конкурса                                                    Ф.И.О.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М.П. организации (при наличии)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68E1" w:rsidRDefault="00A268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3815" w:rsidRPr="00AB3815" w:rsidRDefault="00AB38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B3815" w:rsidRPr="00AB3815" w:rsidRDefault="00AB38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28"/>
      <w:bookmarkEnd w:id="7"/>
      <w:r w:rsidRPr="00AB3815">
        <w:rPr>
          <w:rFonts w:ascii="Times New Roman" w:hAnsi="Times New Roman" w:cs="Times New Roman"/>
          <w:sz w:val="28"/>
          <w:szCs w:val="28"/>
        </w:rPr>
        <w:t>СПИСОК</w:t>
      </w:r>
    </w:p>
    <w:p w:rsidR="00AB3815" w:rsidRPr="00AB3815" w:rsidRDefault="00AB38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опубликованных научных и учебно-методических работ</w:t>
      </w:r>
    </w:p>
    <w:p w:rsidR="00AB3815" w:rsidRPr="00AB3815" w:rsidRDefault="00AB38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за год, предшествующий году проведения конкурса</w:t>
      </w:r>
    </w:p>
    <w:p w:rsidR="00AB3815" w:rsidRPr="00AB3815" w:rsidRDefault="00AB38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_______________________________________ (Ф.И.О.)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0"/>
        <w:gridCol w:w="2381"/>
        <w:gridCol w:w="1928"/>
        <w:gridCol w:w="1928"/>
        <w:gridCol w:w="1304"/>
        <w:gridCol w:w="1485"/>
      </w:tblGrid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Форма работы (печатная, электронная, иная (указать))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Выходные данные (с указанием адреса, года издания и общего количества страниц)</w:t>
            </w: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Объем в полных листах</w:t>
            </w: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Соавторы (Ф.И.О.)</w:t>
            </w: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100 стр.)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50 до 100 стр.)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монографии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Учебные пособия (</w:t>
            </w:r>
            <w:proofErr w:type="gramStart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  <w:proofErr w:type="gramEnd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 xml:space="preserve"> или под редакцией ученого)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пособие (индивидуальное или под редакцией ученого)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учебнике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учебном пособии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учебно-</w:t>
            </w:r>
            <w:r w:rsidRPr="00AB3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методическом пособии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Брошюра (до 48 страниц)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журналах, реферируемых Высшей аттестационной комиссией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других научных журналах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Сборники научных трудов, документов (под редакцией ученого)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международных конференций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всероссийских конференций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региональных конференций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815" w:rsidRPr="00AB3815">
        <w:tc>
          <w:tcPr>
            <w:tcW w:w="66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УМК, методические рекомендации</w:t>
            </w: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Участник конкурса                                                    Ф.И.О.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М.П. организации (при наличии)</w:t>
      </w:r>
    </w:p>
    <w:p w:rsidR="00AB3815" w:rsidRPr="00AB3815" w:rsidRDefault="00AB3815">
      <w:pPr>
        <w:rPr>
          <w:rFonts w:ascii="Times New Roman" w:hAnsi="Times New Roman" w:cs="Times New Roman"/>
          <w:sz w:val="28"/>
          <w:szCs w:val="28"/>
        </w:rPr>
        <w:sectPr w:rsidR="00AB3815" w:rsidRPr="00AB3815" w:rsidSect="00AB3815">
          <w:pgSz w:w="11907" w:h="16839" w:orient="landscape" w:code="9"/>
          <w:pgMar w:top="1134" w:right="850" w:bottom="1134" w:left="1701" w:header="0" w:footer="0" w:gutter="0"/>
          <w:cols w:space="720"/>
        </w:sectPr>
      </w:pPr>
    </w:p>
    <w:p w:rsidR="00AB3815" w:rsidRPr="00AB3815" w:rsidRDefault="00AB38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55"/>
      <w:bookmarkEnd w:id="8"/>
      <w:r w:rsidRPr="00AB3815">
        <w:rPr>
          <w:rFonts w:ascii="Times New Roman" w:hAnsi="Times New Roman" w:cs="Times New Roman"/>
          <w:sz w:val="28"/>
          <w:szCs w:val="28"/>
        </w:rPr>
        <w:t xml:space="preserve">                 Согласие на обработку персональных данных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                            участника конкурса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Я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Субъект), _________</w:t>
      </w:r>
      <w:r w:rsidR="00A268E1">
        <w:rPr>
          <w:rFonts w:ascii="Times New Roman" w:hAnsi="Times New Roman" w:cs="Times New Roman"/>
          <w:sz w:val="28"/>
          <w:szCs w:val="28"/>
        </w:rPr>
        <w:t>_________________________</w:t>
      </w:r>
      <w:r w:rsidRPr="00AB3815">
        <w:rPr>
          <w:rFonts w:ascii="Times New Roman" w:hAnsi="Times New Roman" w:cs="Times New Roman"/>
          <w:sz w:val="28"/>
          <w:szCs w:val="28"/>
        </w:rPr>
        <w:t>_____________</w:t>
      </w:r>
    </w:p>
    <w:p w:rsidR="00AB3815" w:rsidRPr="00A268E1" w:rsidRDefault="00A268E1" w:rsidP="00A268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B3815" w:rsidRPr="00A268E1">
        <w:rPr>
          <w:rFonts w:ascii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документ, удос</w:t>
      </w:r>
      <w:r w:rsidR="00A268E1">
        <w:rPr>
          <w:rFonts w:ascii="Times New Roman" w:hAnsi="Times New Roman" w:cs="Times New Roman"/>
          <w:sz w:val="28"/>
          <w:szCs w:val="28"/>
        </w:rPr>
        <w:t>товеряющий личность: ___________ серия ___</w:t>
      </w:r>
      <w:r w:rsidRPr="00AB3815">
        <w:rPr>
          <w:rFonts w:ascii="Times New Roman" w:hAnsi="Times New Roman" w:cs="Times New Roman"/>
          <w:sz w:val="28"/>
          <w:szCs w:val="28"/>
        </w:rPr>
        <w:t xml:space="preserve">__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__</w:t>
      </w:r>
      <w:r w:rsidR="00A268E1">
        <w:rPr>
          <w:rFonts w:ascii="Times New Roman" w:hAnsi="Times New Roman" w:cs="Times New Roman"/>
          <w:sz w:val="28"/>
          <w:szCs w:val="28"/>
        </w:rPr>
        <w:t>___</w:t>
      </w:r>
      <w:r w:rsidRPr="00AB3815">
        <w:rPr>
          <w:rFonts w:ascii="Times New Roman" w:hAnsi="Times New Roman" w:cs="Times New Roman"/>
          <w:sz w:val="28"/>
          <w:szCs w:val="28"/>
        </w:rPr>
        <w:t>___,</w:t>
      </w:r>
    </w:p>
    <w:p w:rsidR="00AB3815" w:rsidRPr="00A268E1" w:rsidRDefault="00AB3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68E1" w:rsidRPr="00A268E1">
        <w:rPr>
          <w:rFonts w:ascii="Times New Roman" w:hAnsi="Times New Roman" w:cs="Times New Roman"/>
          <w:sz w:val="24"/>
          <w:szCs w:val="24"/>
        </w:rPr>
        <w:t xml:space="preserve">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</w:t>
      </w:r>
      <w:r w:rsidR="00A268E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   (вид документа)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выдан ___________________________________________________________,</w:t>
      </w:r>
    </w:p>
    <w:p w:rsidR="00AB3815" w:rsidRPr="00A268E1" w:rsidRDefault="00AB3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                (кем и когда)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B381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B3815">
        <w:rPr>
          <w:rFonts w:ascii="Times New Roman" w:hAnsi="Times New Roman" w:cs="Times New Roman"/>
          <w:sz w:val="28"/>
          <w:szCs w:val="28"/>
        </w:rPr>
        <w:t>) _________________________________________________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целью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обработки,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регистрации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сведений,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необходимых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для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проведения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конкурса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молодой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ученый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Кировской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даю свое согласие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министерству образования Кировской области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Оператор) на обработку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своих персональных данных.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1.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данных, передаваемых Оператору на обработку: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пол;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паспортные данные (серия,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, кем и когда </w:t>
      </w:r>
      <w:proofErr w:type="gramStart"/>
      <w:r w:rsidR="00AB3815" w:rsidRPr="00AB3815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="00AB3815" w:rsidRPr="00AB3815">
        <w:rPr>
          <w:rFonts w:ascii="Times New Roman" w:hAnsi="Times New Roman" w:cs="Times New Roman"/>
          <w:sz w:val="28"/>
          <w:szCs w:val="28"/>
        </w:rPr>
        <w:t>);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адрес проживания;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контактная информация (номер телефона, </w:t>
      </w:r>
      <w:proofErr w:type="spellStart"/>
      <w:r w:rsidR="00AB3815" w:rsidRPr="00AB3815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AB3815" w:rsidRPr="00AB3815">
        <w:rPr>
          <w:rFonts w:ascii="Times New Roman" w:hAnsi="Times New Roman" w:cs="Times New Roman"/>
          <w:sz w:val="28"/>
          <w:szCs w:val="28"/>
        </w:rPr>
        <w:t>);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сведения об образовании;</w:t>
      </w: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сведения о профессиональной деятельности.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2. Субъект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на обработку Оператором </w:t>
      </w:r>
      <w:proofErr w:type="gramStart"/>
      <w:r w:rsidR="00AB3815" w:rsidRPr="00AB3815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AB3815" w:rsidRPr="00AB3815">
        <w:rPr>
          <w:rFonts w:ascii="Times New Roman" w:hAnsi="Times New Roman" w:cs="Times New Roman"/>
          <w:sz w:val="28"/>
          <w:szCs w:val="28"/>
        </w:rPr>
        <w:t xml:space="preserve"> персональных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данных,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то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есть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совершение</w:t>
      </w:r>
      <w:proofErr w:type="gramEnd"/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в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том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числе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следующих действий: обработку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815">
        <w:rPr>
          <w:rFonts w:ascii="Times New Roman" w:hAnsi="Times New Roman" w:cs="Times New Roman"/>
          <w:sz w:val="28"/>
          <w:szCs w:val="28"/>
        </w:rPr>
        <w:t>(включая сбор, систематизацию, накопление, хранение, уточнение (обновление,</w:t>
      </w:r>
      <w:proofErr w:type="gramEnd"/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изменение),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использование,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обезличивание,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блокирование,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уничтожение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персональных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данных),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при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этом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общее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описание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вышеуказанных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способов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обработки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 xml:space="preserve">приведено в Федеральном </w:t>
      </w:r>
      <w:hyperlink r:id="rId4" w:history="1">
        <w:r w:rsidRPr="00A268E1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О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защите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 а также на распространение персональных данных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третьим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лицам,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использование персональных данных в случаях, установленных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правовыми актами вышестоящих органов и законодательством.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3. Настоящее согласие действует 1 год.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4.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15" w:rsidRPr="00AB3815">
        <w:rPr>
          <w:rFonts w:ascii="Times New Roman" w:hAnsi="Times New Roman" w:cs="Times New Roman"/>
          <w:sz w:val="28"/>
          <w:szCs w:val="28"/>
        </w:rPr>
        <w:t xml:space="preserve">может быть отозвано Субъектом в любой момент </w:t>
      </w:r>
      <w:proofErr w:type="gramStart"/>
      <w:r w:rsidR="00AB3815" w:rsidRPr="00AB381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соглашению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сторон.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В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случае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неправомерного использования представленных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соглашение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отзывается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письменным заявлением Субъекта персональных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68E1">
        <w:rPr>
          <w:rFonts w:ascii="Times New Roman" w:hAnsi="Times New Roman" w:cs="Times New Roman"/>
          <w:sz w:val="28"/>
          <w:szCs w:val="28"/>
        </w:rPr>
        <w:t xml:space="preserve"> ____</w:t>
      </w:r>
      <w:r w:rsidRPr="00AB3815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3815">
        <w:rPr>
          <w:rFonts w:ascii="Times New Roman" w:hAnsi="Times New Roman" w:cs="Times New Roman"/>
          <w:sz w:val="28"/>
          <w:szCs w:val="28"/>
        </w:rPr>
        <w:t>.  ___________   ______________________________</w:t>
      </w:r>
    </w:p>
    <w:p w:rsidR="00AB3815" w:rsidRPr="00A268E1" w:rsidRDefault="00AB3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268E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         подпись          </w:t>
      </w:r>
      <w:r w:rsidR="00A268E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Ф.И.О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    Подтверждаю,   что  ознакомле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B3815">
        <w:rPr>
          <w:rFonts w:ascii="Times New Roman" w:hAnsi="Times New Roman" w:cs="Times New Roman"/>
          <w:sz w:val="28"/>
          <w:szCs w:val="28"/>
        </w:rPr>
        <w:t xml:space="preserve">а)  с  положениями  Федерального  </w:t>
      </w:r>
      <w:hyperlink r:id="rId5" w:history="1">
        <w:r w:rsidRPr="00AB381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от  27.07.2006 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 152-ФЗ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О  персональных 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 права и обязанности в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области защиты персональных данных мне разъяснены.</w:t>
      </w: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68E1" w:rsidRPr="00AB3815" w:rsidRDefault="00A268E1" w:rsidP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</w:t>
      </w:r>
      <w:r w:rsidRPr="00AB3815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gramStart"/>
      <w:r w:rsidRPr="00AB38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3815">
        <w:rPr>
          <w:rFonts w:ascii="Times New Roman" w:hAnsi="Times New Roman" w:cs="Times New Roman"/>
          <w:sz w:val="28"/>
          <w:szCs w:val="28"/>
        </w:rPr>
        <w:t>.  ___________   ______________________________</w:t>
      </w:r>
    </w:p>
    <w:p w:rsidR="00A268E1" w:rsidRPr="00A268E1" w:rsidRDefault="00A268E1" w:rsidP="00A268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         подпись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Ф.И.О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268E1" w:rsidP="00A268E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rPr>
          <w:rFonts w:ascii="Times New Roman" w:hAnsi="Times New Roman" w:cs="Times New Roman"/>
          <w:sz w:val="28"/>
          <w:szCs w:val="28"/>
        </w:rPr>
        <w:sectPr w:rsidR="00AB3815" w:rsidRPr="00AB3815" w:rsidSect="00AB3815">
          <w:pgSz w:w="11907" w:h="16839" w:code="9"/>
          <w:pgMar w:top="1134" w:right="850" w:bottom="1134" w:left="1701" w:header="0" w:footer="0" w:gutter="0"/>
          <w:cols w:space="720"/>
        </w:sectPr>
      </w:pPr>
    </w:p>
    <w:p w:rsidR="00AB3815" w:rsidRPr="00AB3815" w:rsidRDefault="00AB38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268E1"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B3815" w:rsidRPr="00AB3815" w:rsidRDefault="00AB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68E1" w:rsidRDefault="00A268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18"/>
      <w:bookmarkEnd w:id="9"/>
      <w:r w:rsidRPr="00AB3815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B3815">
        <w:rPr>
          <w:rFonts w:ascii="Times New Roman" w:hAnsi="Times New Roman" w:cs="Times New Roman"/>
          <w:sz w:val="28"/>
          <w:szCs w:val="28"/>
        </w:rPr>
        <w:t>ценки участника конкурса</w:t>
      </w:r>
    </w:p>
    <w:p w:rsidR="00AB3815" w:rsidRPr="00AB3815" w:rsidRDefault="00AB38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268E1">
        <w:rPr>
          <w:rFonts w:ascii="Times New Roman" w:hAnsi="Times New Roman" w:cs="Times New Roman"/>
          <w:sz w:val="28"/>
          <w:szCs w:val="28"/>
        </w:rPr>
        <w:t>Л</w:t>
      </w:r>
      <w:r w:rsidR="00A268E1" w:rsidRPr="00AB3815">
        <w:rPr>
          <w:rFonts w:ascii="Times New Roman" w:hAnsi="Times New Roman" w:cs="Times New Roman"/>
          <w:sz w:val="28"/>
          <w:szCs w:val="28"/>
        </w:rPr>
        <w:t>учший молодой ученый</w:t>
      </w:r>
      <w:r w:rsidR="00A268E1">
        <w:rPr>
          <w:rFonts w:ascii="Times New Roman" w:hAnsi="Times New Roman" w:cs="Times New Roman"/>
          <w:sz w:val="28"/>
          <w:szCs w:val="28"/>
        </w:rPr>
        <w:t xml:space="preserve"> </w:t>
      </w:r>
      <w:r w:rsidR="00A268E1" w:rsidRPr="00AB3815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0"/>
        <w:gridCol w:w="1980"/>
      </w:tblGrid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Общественная научная работа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максимально 70 баллов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Совета молодых ученых вуза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студенческого научного общества вуза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регионального Совета молодых ученых и специалистов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и специалистов при Губернаторе Кировской области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вуза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региональной общественной научной организации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максимально 347 баллов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100 стр.)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(до 100 стр.)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монографии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Учебник, учебное пособие (индивидуальное или под редакцией ученого) с грифом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Учебные пособия (</w:t>
            </w:r>
            <w:proofErr w:type="gramStart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  <w:proofErr w:type="gramEnd"/>
            <w:r w:rsidRPr="00AB3815">
              <w:rPr>
                <w:rFonts w:ascii="Times New Roman" w:hAnsi="Times New Roman" w:cs="Times New Roman"/>
                <w:sz w:val="28"/>
                <w:szCs w:val="28"/>
              </w:rPr>
              <w:t xml:space="preserve"> или под редакцией ученого) без грифа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пособие (индивидуальное или под редакцией ученого)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учебнике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Глава/раздел в учебном пособии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учебно-методическом пособии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Брошюра (до 50 страниц)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журналах, реферируемых Высшей аттестационной комиссией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иностранных журналах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других научных журналах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Сборники научных трудов, документов (под редакцией ученого)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международных конференций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всероссийских конференций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региональных конференций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максимально 64 балла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Патент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Полезная модель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Лицензии на право использования изобретения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Прочие звания и награды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международного уровня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федерального уровня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регионального уровня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815" w:rsidRPr="00AB3815">
        <w:tc>
          <w:tcPr>
            <w:tcW w:w="7710" w:type="dxa"/>
          </w:tcPr>
          <w:p w:rsidR="00AB3815" w:rsidRPr="00AB3815" w:rsidRDefault="00AB38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0" w:type="dxa"/>
          </w:tcPr>
          <w:p w:rsidR="00AB3815" w:rsidRPr="00AB3815" w:rsidRDefault="00AB38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</w:tr>
    </w:tbl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815" w:rsidRPr="00AB3815" w:rsidRDefault="00AB381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2756E" w:rsidRPr="00AB3815" w:rsidRDefault="0002756E">
      <w:pPr>
        <w:rPr>
          <w:rFonts w:ascii="Times New Roman" w:hAnsi="Times New Roman" w:cs="Times New Roman"/>
          <w:sz w:val="28"/>
          <w:szCs w:val="28"/>
        </w:rPr>
      </w:pPr>
    </w:p>
    <w:sectPr w:rsidR="0002756E" w:rsidRPr="00AB3815" w:rsidSect="00AB3815">
      <w:pgSz w:w="11907" w:h="16839" w:orient="landscape" w:code="9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815"/>
    <w:rsid w:val="0002756E"/>
    <w:rsid w:val="002F5B5E"/>
    <w:rsid w:val="0080612B"/>
    <w:rsid w:val="0089153D"/>
    <w:rsid w:val="00A268E1"/>
    <w:rsid w:val="00AB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8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38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AA5D34407ABEBE16D0AAEAA0D6C4AD1DF70FC339E855406FD429FD187RCj1N" TargetMode="External"/><Relationship Id="rId4" Type="http://schemas.openxmlformats.org/officeDocument/2006/relationships/hyperlink" Target="consultantplus://offline/ref=0AA5D34407ABEBE16D0AAEAA0D6C4AD1DF70FC339E855406FD429FD187RCj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Zorina</dc:creator>
  <cp:keywords/>
  <dc:description/>
  <cp:lastModifiedBy>Zorina</cp:lastModifiedBy>
  <cp:revision>3</cp:revision>
  <dcterms:created xsi:type="dcterms:W3CDTF">2016-10-26T13:35:00Z</dcterms:created>
  <dcterms:modified xsi:type="dcterms:W3CDTF">2016-10-26T15:11:00Z</dcterms:modified>
</cp:coreProperties>
</file>